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D19049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D19049"/>
          <w:spacing w:val="0"/>
          <w:position w:val="0"/>
          <w:sz w:val="36"/>
          <w:u w:val="single"/>
          <w:shd w:fill="auto" w:val="clear"/>
        </w:rPr>
        <w:t xml:space="preserve">КИТАЙ, О. ХАЙНАНЬ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D19049"/>
          <w:spacing w:val="0"/>
          <w:position w:val="0"/>
          <w:sz w:val="1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D19049"/>
          <w:spacing w:val="0"/>
          <w:position w:val="0"/>
          <w:sz w:val="24"/>
          <w:u w:val="single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D19049"/>
          <w:spacing w:val="0"/>
          <w:position w:val="0"/>
          <w:sz w:val="24"/>
          <w:u w:val="single"/>
          <w:shd w:fill="auto" w:val="clear"/>
        </w:rPr>
        <w:t xml:space="preserve">НОЧЕЙ, ВЫЛЕТЫ В ИЮНЕ, DBL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D19049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Sunshine Resort Intime Sanya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1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06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13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165 395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Palm Beach Resort &amp; Spa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1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01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114 252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Harman Resort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1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10 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136 067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Huayu Resort &amp; Spa Yalong Bay Sanya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03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135 398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Jinjiang Baohong Hotel Sanya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02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124 150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Sanya Yalong Bay Villas &amp; Spa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06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13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167 865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Baohong Hotel (Main Building)5*,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03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12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114 921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Sanya Biboluo Hotel 3*,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01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104 508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South China Hotel 4*,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3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01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130 904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Barry Boutique Hotel Sanya 4*,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03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115 590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Yuhuayuan Seaview Hotel 4*,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1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03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114 252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Sanya Shanghai Huating Boutique Resort Hotel 5* 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о. Хайнань,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07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13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125 167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Four Seasons Ocean Courtyard Hotel 4*,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03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122 680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Sanya Tsingneng Landscape Coastal 4*,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07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13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129 661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International Asia Pacific Convention Center &amp; HNA Resort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о. Хайнань,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03 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119 506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Resort Golden Palm Yalong Bay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03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13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126 505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Sanya New City Hotel 4*,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о. Хайнань,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02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111 673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J Hotel (Natural Hot Spring)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03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113 010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Crowne Plaza Resort Sanya Bay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1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06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158 192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Dadonghai Hotel Sanya 5*,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с завтраками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Китай, Санья, 2 линия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Вылет 03 июня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 14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июня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ночей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от 151 079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При бронировании перелета через Шанхай, можно оформить электронную визу по прилете, с информацией можно ознакомиться по ссылке.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При бронировании тура на остров Хайнань с прямым перелетом а/к "Аэрофлот" виза не требуется ( в том случае, если туристы не будут покидать остров, а также будут возвращаться в РФ на прямом рейсе а/к "Аэрофлот").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Граждане Белоруссии могут находиться в Китае без визы до 30 дней в одной поездке, но не более 90 дней в году.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Для получения визы в консульстве Китая в Москве документы принимаются не ранее чем за 3 месяца да планируемой даты поездки.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Документы на оформление визы необходимо предоставлять не позднее, чем за 15 рабочих дней до вылета.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Время в полете: 8-10 часов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ПРО КИТАЙ: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Время в полете: 8-10 часов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Время: опережает московское на 4 часа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10 мест, которые стоит посетить в Китае: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 Великая Китайская стена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 Запретный город Гугун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Зимний императорский дворец в г. Пекин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 Храм неба  - культовый ансамбль в г. Пекин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телебашня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Жемчужина Востока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в г. Шанхай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Храм Нефритового Будды Юйфосы в г. Шанхай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Пик Виктории в г. Гонконг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крупнейший в Азии Центр Буддизма Наньшань на о. Хайнань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Терракотовое войско династии Цинь в г. Сиань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озеро Сиху (Западное озеро) в г. Ханчжоу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Сад Скромного Чиновника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Усадьба Чжоучженьюань в г. Сучжоу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Рекомендуем попробовать: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рисовые шары, фаршированные маринованными овощами и свининой (также распространены шары с начинкой из яйца и ветчины)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утка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По-Пекински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свинина в кисло-сладком соусе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тофу, фаршированный рыбой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Китайский самовар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это не одно блюдо, а целый набор компонентов, среди которых баранина, говядина, рыба, креветки; все это бросается в кипящий в самоваре бульон вместе с вермишелью и овощами)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морепродукты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рыба в кисло-сладком соусе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китайские пельмени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Рекомендуем приобрести: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современная техника высокого качества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изделия из шелка (одежда, постельное белье, картины)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изделия из крокодиловой кожи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изделия из серебра и золота, драгоценные камни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изделия из жемчуга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мебель и посуда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- чай и кофе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